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color w:val="222222"/>
          <w:highlight w:val="white"/>
        </w:rPr>
      </w:pPr>
      <w:r w:rsidDel="00000000" w:rsidR="00000000" w:rsidRPr="00000000">
        <w:rPr>
          <w:color w:val="222222"/>
          <w:highlight w:val="white"/>
          <w:rtl w:val="0"/>
        </w:rPr>
        <w:t xml:space="preserve">020 01 Púchov, IČO: 36331929, OR OS Trenčín, oddiel SRO, vložka číslo 14238/R (ďalej len “Lujatel”)</w:t>
      </w:r>
    </w:p>
    <w:p w:rsidR="00000000" w:rsidDel="00000000" w:rsidP="00000000" w:rsidRDefault="00000000" w:rsidRPr="00000000" w14:paraId="00000003">
      <w:pPr>
        <w:spacing w:after="0" w:before="0" w:lineRule="auto"/>
        <w:ind w:left="0" w:right="0" w:firstLine="0"/>
        <w:rPr>
          <w:color w:val="222222"/>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zamestnanci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mail, t.č., ČOP, Bankový účet, rodné číslo, dátum narodenia, mzda, číslo VP, EVČ pridelené motorové vozidlo, dosiahnuté vzdelanie, rodné listy, sobášne listy, ZŤP, Invalidné dôchodky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názov strediska, pracovný fond, fix. Variab. Zložka mzdy, dochádzka, zrážky, stravné lístky, ZŤP, Invalidné dôchodky, zrážky zo mzdy, odpracovaná doba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dátum narodenia, rodné číslo, mail, t.č., OP, BÚ, mzda,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pracovná pozícia, Pracovné úrazy, ZŤP, Meno, priezvisko, adresa výkonu práce, dátum, kamerový záznam z monitorovaného priestoru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EVČ, Kniha jázd, ŠPZ, prejazdené km, štart jazdy, cieľ jazdy, prejdená trasa, tankovania PHM, GPS pri CEO, CSM</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čop alebo id, kauza, príčinné súvislosti sporu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verejného priestoru</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čas, aktivity osoby v monitorovanom priestore, dátum a čas záznamu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26">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461/2003 Z.z.</w:t>
            </w:r>
            <w:r w:rsidDel="00000000" w:rsidR="00000000" w:rsidRPr="00000000">
              <w:rPr>
                <w:rtl w:val="0"/>
              </w:rPr>
              <w:t xml:space="preserve"> Zákon o sociálnom poistení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č.124/2006 Z.z.</w:t>
            </w:r>
            <w:r w:rsidDel="00000000" w:rsidR="00000000" w:rsidRPr="00000000">
              <w:rPr>
                <w:rtl w:val="0"/>
              </w:rPr>
              <w:t xml:space="preserve"> Zákon o bezpečnosti a ochrane zdravia pri práce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č.563/2009 z.z.</w:t>
            </w:r>
            <w:r w:rsidDel="00000000" w:rsidR="00000000" w:rsidRPr="00000000">
              <w:rPr>
                <w:rtl w:val="0"/>
              </w:rPr>
              <w:t xml:space="preserve"> Zákon o správe daní (daňový poriadok)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č.663/2007 Z.z.</w:t>
            </w:r>
            <w:r w:rsidDel="00000000" w:rsidR="00000000" w:rsidRPr="00000000">
              <w:rPr>
                <w:rtl w:val="0"/>
              </w:rPr>
              <w:t xml:space="preserve"> Zákon o minimálnej mzde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č.71/1967 Z.z.</w:t>
            </w:r>
            <w:r w:rsidDel="00000000" w:rsidR="00000000" w:rsidRPr="00000000">
              <w:rPr>
                <w:rtl w:val="0"/>
              </w:rPr>
              <w:t xml:space="preserve"> Zákon o správnom konaní (správny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650/2004 Z.z.</w:t>
            </w:r>
            <w:r w:rsidDel="00000000" w:rsidR="00000000" w:rsidRPr="00000000">
              <w:rPr>
                <w:rtl w:val="0"/>
              </w:rPr>
              <w:t xml:space="preserve"> Zákon o doplnkovom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5/2004 Z.z.</w:t>
            </w:r>
            <w:r w:rsidDel="00000000" w:rsidR="00000000" w:rsidRPr="00000000">
              <w:rPr>
                <w:rtl w:val="0"/>
              </w:rPr>
              <w:t xml:space="preserve"> Zákon o službách zamestnanosti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43/2004 Z.z.</w:t>
            </w:r>
            <w:r w:rsidDel="00000000" w:rsidR="00000000" w:rsidRPr="00000000">
              <w:rPr>
                <w:rtl w:val="0"/>
              </w:rPr>
              <w:t xml:space="preserve"> Zákon o starobnom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č.145/1995 Z.z.</w:t>
            </w:r>
            <w:r w:rsidDel="00000000" w:rsidR="00000000" w:rsidRPr="00000000">
              <w:rPr>
                <w:rtl w:val="0"/>
              </w:rPr>
              <w:t xml:space="preserve"> Zákon Národnej rady Slovenskej republiky o správnych poplatkoch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8/2009 Z.z.</w:t>
            </w:r>
            <w:r w:rsidDel="00000000" w:rsidR="00000000" w:rsidRPr="00000000">
              <w:rPr>
                <w:rtl w:val="0"/>
              </w:rPr>
              <w:t xml:space="preserve"> Zákon o cestnej premávke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580/2004 Z.z.</w:t>
            </w:r>
            <w:r w:rsidDel="00000000" w:rsidR="00000000" w:rsidRPr="00000000">
              <w:rPr>
                <w:rtl w:val="0"/>
              </w:rPr>
              <w:t xml:space="preserve"> Zákon o zdravotnom poistení o zmene a doplnení zákona č. 95/2002 Z. z. o poisťovníctve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311/2001 Z.z.</w:t>
            </w:r>
            <w:r w:rsidDel="00000000" w:rsidR="00000000" w:rsidRPr="00000000">
              <w:rPr>
                <w:rtl w:val="0"/>
              </w:rPr>
              <w:t xml:space="preserve"> Zákonník práce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č.79/2015 Z.z.</w:t>
            </w:r>
            <w:r w:rsidDel="00000000" w:rsidR="00000000" w:rsidRPr="00000000">
              <w:rPr>
                <w:rtl w:val="0"/>
              </w:rPr>
              <w:t xml:space="preserve"> Zákon o odpadoch a o zmene a doplnení niektorých zákonov</w:t>
            </w:r>
          </w:p>
        </w:tc>
      </w:tr>
    </w:tbl>
    <w:p w:rsidR="00000000" w:rsidDel="00000000" w:rsidP="00000000" w:rsidRDefault="00000000" w:rsidRPr="00000000" w14:paraId="0000006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Banky</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Vladimír Styk - BOST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FM Consuting, spol. s r.o.</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Inšpektorát práce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BWSS, s.r.o.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TSS Group, a.s.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Inšpektorát práce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Advokátska kancelária JUDr. Stanislav Rojko, s.r.o.</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B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BC">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trvania zmluvného vzťahu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počas trvania zamestnaneckého vzťahu a nasledujúcich 5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 po výkone rozhodnutia alebo rozhodnutia príslušného orgánu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D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D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F4">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FA">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